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7088" w:hRule="exact"/>
        </w:trPr>
        <w:tc>
          <w:tcPr>
            <w:tcW w:w="10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20"/>
                <w:tab w:val="center" w:pos="4568" w:leader="none"/>
                <w:tab w:val="left" w:pos="616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b/>
                <w:kern w:val="2"/>
                <w:sz w:val="24"/>
                <w:szCs w:val="24"/>
                <w:lang w:val="en-GB" w:eastAsia="en-US" w:bidi="ar-SA"/>
              </w:rPr>
              <w:t xml:space="preserve">Egremont Methodist Church   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egremontmethodist.org.uk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Notices for the weeks beginning 12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and 19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2026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Welcome to this service which is led by Mrs Sally Lennox.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The readings are Psalm 16, Acts 2:14a and 22-32, 1 Peter 1:3-9 and a drama based on John 20:19-31.</w:t>
            </w:r>
          </w:p>
          <w:p>
            <w:pPr>
              <w:pStyle w:val="PlainText"/>
              <w:widowControl/>
              <w:spacing w:lineRule="auto" w:line="48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The hymns are all from StF 481, 544, 545, 636 and 465.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The notices are as follows: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Monday 13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and 20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NO Open House Fellowship at Emmaus, Thornhill. We resume on 27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Wednesday 15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and 22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nd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11am-1pm Warm Welcome Space.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Saturday 18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and 25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10am-12noon Coffee Morning.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Sunday 19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11am The preacher will be Deacon Anne Taylor.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Sunday 26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11am The preacher will be Mr Douglas McDevitte.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The 150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Church Anniversary celebrations take place over the weekend 16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and 17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May. Please see the posters for more details.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There are three Local Arrangements left on the plan, we think that they are covered thanks to the dedication of our usual helpers.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12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- Sally Lennox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26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th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April – Mr Douglas McDevitte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31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vertAlign w:val="superscript"/>
                <w:lang w:val="en-GB" w:eastAsia="en-US" w:bidi="ar-SA"/>
              </w:rPr>
              <w:t>st</w:t>
            </w: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 xml:space="preserve"> May – Contributions from the Congregation led by Gillian Bounds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trHeight w:val="7088" w:hRule="exact"/>
        </w:trPr>
        <w:tc>
          <w:tcPr>
            <w:tcW w:w="103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  <w:t>Those of you who use Facebook please “like” or comment on church posts. It helps to increase our online presence. Thank you.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Aptos" w:cs="Times New Roman" w:ascii="Times New Roman" w:hAnsi="Times New Roman"/>
                <w:kern w:val="2"/>
                <w:sz w:val="24"/>
                <w:szCs w:val="24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>Tea and coffee will be served after the service, please stay and join us.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>The notices are usually available on the church website page if for any reason you don’t have a printed copy.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>Please contact Gillian Bounds (823659) by Thursday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GB" w:eastAsia="en-GB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>23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vertAlign w:val="superscript"/>
                <w:lang w:val="en-GB" w:eastAsia="en-GB" w:bidi="ar-SA"/>
                <w14:ligatures w14:val="none"/>
              </w:rPr>
              <w:t>rd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 xml:space="preserve"> April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GB" w:eastAsia="en-GB" w:bidi="ar-SA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>with any notices for inclusion on the next notice sheet.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GB" w:eastAsia="en-GB" w:bidi="ar-SA"/>
                <w14:ligatures w14:val="none"/>
              </w:rPr>
              <w:t xml:space="preserve">The Meeting Place is fitted with an induction loop so those wearing a hearing aid should turn it to the “T” Position.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4"/>
                <w:szCs w:val="24"/>
                <w:lang w:val="en-GB" w:eastAsia="en-US" w:bidi="ar-SA"/>
              </w:rPr>
            </w:pPr>
            <w:r>
              <w:rPr>
                <w:rFonts w:eastAsia="Aptos" w:cs=""/>
                <w:kern w:val="2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d8c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61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3E762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61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3E762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61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3E762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61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3E762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61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3E762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61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61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61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61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b4615"/>
    <w:rPr>
      <w:rFonts w:ascii="Aptos Display" w:hAnsi="Aptos Display" w:eastAsia="" w:cs="" w:asciiTheme="majorHAnsi" w:cstheme="majorBidi" w:eastAsiaTheme="majorEastAsia" w:hAnsiTheme="majorHAnsi"/>
      <w:color w:themeColor="accent1" w:themeShade="bf" w:val="3E762A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6b4615"/>
    <w:rPr>
      <w:rFonts w:ascii="Aptos Display" w:hAnsi="Aptos Display" w:eastAsia="" w:cs="" w:asciiTheme="majorHAnsi" w:cstheme="majorBidi" w:eastAsiaTheme="majorEastAsia" w:hAnsiTheme="majorHAnsi"/>
      <w:color w:themeColor="accent1" w:themeShade="bf" w:val="3E762A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b4615"/>
    <w:rPr>
      <w:rFonts w:eastAsia="" w:cs="" w:cstheme="majorBidi" w:eastAsiaTheme="majorEastAsia"/>
      <w:color w:themeColor="accent1" w:themeShade="bf" w:val="3E762A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b4615"/>
    <w:rPr>
      <w:rFonts w:eastAsia="" w:cs="" w:cstheme="majorBidi" w:eastAsiaTheme="majorEastAsia"/>
      <w:i/>
      <w:iCs/>
      <w:color w:themeColor="accent1" w:themeShade="bf" w:val="3E762A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b4615"/>
    <w:rPr>
      <w:rFonts w:eastAsia="" w:cs="" w:cstheme="majorBidi" w:eastAsiaTheme="majorEastAsia"/>
      <w:color w:themeColor="accent1" w:themeShade="bf" w:val="3E762A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b4615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b4615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b4615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b4615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6b461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b461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6b461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b4615"/>
    <w:rPr>
      <w:i/>
      <w:iCs/>
      <w:color w:themeColor="accent1" w:themeShade="bf" w:val="3E762A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b4615"/>
    <w:rPr>
      <w:i/>
      <w:iCs/>
      <w:color w:themeColor="accent1" w:themeShade="bf" w:val="3E762A"/>
    </w:rPr>
  </w:style>
  <w:style w:type="character" w:styleId="IntenseReference">
    <w:name w:val="Intense Reference"/>
    <w:basedOn w:val="DefaultParagraphFont"/>
    <w:uiPriority w:val="32"/>
    <w:qFormat/>
    <w:rsid w:val="006b4615"/>
    <w:rPr>
      <w:b/>
      <w:bCs/>
      <w:smallCaps/>
      <w:color w:themeColor="accent1" w:themeShade="bf" w:val="3E762A"/>
      <w:spacing w:val="5"/>
    </w:rPr>
  </w:style>
  <w:style w:type="character" w:styleId="PlainTextChar" w:customStyle="1">
    <w:name w:val="Plain Text Char"/>
    <w:basedOn w:val="DefaultParagraphFont"/>
    <w:link w:val="PlainText"/>
    <w:uiPriority w:val="99"/>
    <w:qFormat/>
    <w:rsid w:val="002c67e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40635"/>
    <w:rPr>
      <w:color w:themeColor="hyperlink" w:val="6B9F2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63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d43622"/>
    <w:rPr>
      <w:color w:themeColor="followedHyperlink" w:val="BA6906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6b461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61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61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b461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6b4615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E762A"/>
    </w:rPr>
  </w:style>
  <w:style w:type="paragraph" w:styleId="PlainText">
    <w:name w:val="Plain Text"/>
    <w:basedOn w:val="Normal"/>
    <w:link w:val="PlainTextChar"/>
    <w:uiPriority w:val="99"/>
    <w:unhideWhenUsed/>
    <w:qFormat/>
    <w:rsid w:val="002c67ed"/>
    <w:pPr>
      <w:spacing w:lineRule="auto" w:line="240" w:before="0" w:after="0"/>
    </w:pPr>
    <w:rPr>
      <w:rFonts w:ascii="Consolas" w:hAnsi="Consolas"/>
      <w:sz w:val="21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828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Green">
      <a:dk1>
        <a:srgbClr val="000000"/>
      </a:dk1>
      <a:lt1>
        <a:srgbClr val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A2A9-7570-4FCD-B992-2F2AA7B4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7970</TotalTime>
  <Application>LibreOffice/24.2.7.2$Linux_X86_64 LibreOffice_project/420$Build-2</Application>
  <AppVersion>15.0000</AppVersion>
  <Pages>1</Pages>
  <Words>278</Words>
  <Characters>1349</Characters>
  <CharactersWithSpaces>1613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2024-12-20T14:55:00Z</dcterms:created>
  <dc:creator>Gillian Bounds</dc:creator>
  <dc:description/>
  <dc:language>en-GB</dc:language>
  <cp:lastModifiedBy>Katie Bell</cp:lastModifiedBy>
  <cp:lastPrinted>2026-04-03T13:32:00Z</cp:lastPrinted>
  <dcterms:modified xsi:type="dcterms:W3CDTF">2026-04-12T16:29:52Z</dcterms:modified>
  <cp:revision>1314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